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06" w:rsidRDefault="00345806" w:rsidP="00345806">
      <w:pPr>
        <w:rPr>
          <w:rFonts w:ascii="Times New Roman" w:eastAsia="Times New Roman" w:hAnsi="Times New Roman" w:cs="Times New Roman"/>
          <w:sz w:val="24"/>
          <w:szCs w:val="24"/>
        </w:rPr>
      </w:pPr>
      <w:r>
        <w:t xml:space="preserve">Seniors </w:t>
      </w:r>
      <w:r>
        <w:rPr>
          <w:rFonts w:ascii="Times New Roman" w:eastAsia="Times New Roman" w:hAnsi="Times New Roman" w:cs="Times New Roman"/>
          <w:sz w:val="24"/>
          <w:szCs w:val="24"/>
        </w:rPr>
        <w:t>OEU 1</w:t>
      </w:r>
      <w:r w:rsidR="00AD63C6">
        <w:rPr>
          <w:rFonts w:ascii="Times New Roman" w:eastAsia="Times New Roman" w:hAnsi="Times New Roman" w:cs="Times New Roman"/>
          <w:sz w:val="24"/>
          <w:szCs w:val="24"/>
        </w:rPr>
        <w:t>- Hero’s journey</w:t>
      </w:r>
    </w:p>
    <w:p w:rsidR="00AD63C6" w:rsidRDefault="00AD63C6" w:rsidP="00345806">
      <w:pP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28</w:t>
      </w:r>
      <w:r w:rsidRPr="00AD63C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October 30th</w:t>
      </w:r>
    </w:p>
    <w:p w:rsidR="00345806" w:rsidRDefault="00C439A6" w:rsidP="00345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Rewrite each standard in your own words</w:t>
      </w: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RL.11-12.1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Cite strong and thorough textual evidence to support analysis of what the text says explicitly as well as inferences drawn from the text, including determining where the text leaves matters uncertain. </w:t>
      </w:r>
    </w:p>
    <w:p w:rsidR="00C439A6" w:rsidRDefault="00C439A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RL.11-12.3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Analyze the impact of the author’s choices regarding how to develop and relate elements of a story or drama (e.g., where a story is set, how the action is ordered, how the characters are introduced and developed). </w:t>
      </w:r>
    </w:p>
    <w:p w:rsidR="00C439A6" w:rsidRDefault="00C439A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RL.11-12.4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p w:rsidR="00C439A6" w:rsidRDefault="00C439A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RL.11-12.10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By the end of grade 11, read and comprehend literature, including stories, dramas, and poems, in the grades 11–CCR text complexity band proficiently, with scaffolding as needed at the high end of the range. </w:t>
      </w:r>
    </w:p>
    <w:p w:rsidR="00345806" w:rsidRPr="00B82597" w:rsidRDefault="00345806" w:rsidP="00345806">
      <w:pPr>
        <w:spacing w:before="100" w:beforeAutospacing="1" w:after="100" w:afterAutospacing="1"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lastRenderedPageBreak/>
        <w:t>By the end of grade 12, read and comprehend literature, including stories, dramas, and poems, at the high end of the grades 11-CCR text complexity band independently and proficiently.</w:t>
      </w: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RI.11-12.2 </w:t>
      </w:r>
    </w:p>
    <w:p w:rsidR="00345806"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Determine two or more central ideas of a text and analyze their development over the course of the text, including how they interact and build on one another to provide a complex analysis; provide an objective summary of the text. </w:t>
      </w:r>
    </w:p>
    <w:p w:rsidR="00345806" w:rsidRDefault="0034580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RI.11-12.5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Analyze and evaluate the effectiveness of the structure an author uses in his or her exposition or argument, including whether the structure makes points clear, convincing, and engaging. </w:t>
      </w:r>
    </w:p>
    <w:p w:rsidR="00C439A6" w:rsidRDefault="00C439A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RI.11-12.6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Determine an author’s point of view or purpose in a text in which the rhetoric is particularly effective, analyzing how style and content contribute to the power, persuasiveness or beauty of the text. </w:t>
      </w:r>
    </w:p>
    <w:p w:rsidR="00345806" w:rsidRPr="00B82597" w:rsidRDefault="00345806" w:rsidP="00345806">
      <w:pPr>
        <w:spacing w:after="0" w:line="240" w:lineRule="auto"/>
        <w:rPr>
          <w:rFonts w:ascii="Times New Roman" w:eastAsia="Times New Roman" w:hAnsi="Times New Roman" w:cs="Times New Roman"/>
          <w:sz w:val="24"/>
          <w:szCs w:val="24"/>
        </w:rPr>
      </w:pPr>
    </w:p>
    <w:p w:rsidR="00345806" w:rsidRDefault="0034580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r w:rsidRPr="001151EE">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rsidR="00345806" w:rsidRDefault="00345806" w:rsidP="00345806">
      <w:pPr>
        <w:spacing w:after="0" w:line="240" w:lineRule="auto"/>
        <w:rPr>
          <w:rFonts w:ascii="Times New Roman" w:eastAsia="Times New Roman" w:hAnsi="Times New Roman" w:cs="Times New Roman"/>
          <w:sz w:val="24"/>
          <w:szCs w:val="24"/>
        </w:rPr>
      </w:pPr>
    </w:p>
    <w:p w:rsidR="00345806" w:rsidRDefault="00345806" w:rsidP="00345806">
      <w:pPr>
        <w:spacing w:after="0" w:line="240" w:lineRule="auto"/>
        <w:rPr>
          <w:rFonts w:ascii="Times New Roman" w:eastAsia="Times New Roman" w:hAnsi="Times New Roman" w:cs="Times New Roman"/>
          <w:sz w:val="24"/>
          <w:szCs w:val="24"/>
        </w:rPr>
      </w:pPr>
    </w:p>
    <w:p w:rsidR="00345806" w:rsidRDefault="00345806" w:rsidP="00345806">
      <w:pPr>
        <w:spacing w:after="0" w:line="240" w:lineRule="auto"/>
        <w:rPr>
          <w:rFonts w:ascii="Times New Roman" w:eastAsia="Times New Roman" w:hAnsi="Times New Roman" w:cs="Times New Roman"/>
          <w:sz w:val="24"/>
          <w:szCs w:val="24"/>
        </w:rPr>
      </w:pPr>
    </w:p>
    <w:p w:rsidR="00345806" w:rsidRDefault="00345806" w:rsidP="00345806">
      <w:pPr>
        <w:spacing w:after="0" w:line="240" w:lineRule="auto"/>
        <w:rPr>
          <w:rFonts w:ascii="Times New Roman" w:eastAsia="Times New Roman" w:hAnsi="Times New Roman" w:cs="Times New Roman"/>
          <w:sz w:val="24"/>
          <w:szCs w:val="24"/>
        </w:rPr>
      </w:pPr>
    </w:p>
    <w:p w:rsidR="00345806" w:rsidRDefault="0034580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W.11-12.6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Use technology, including the Internet, to produce, publish, and update individual or shared writing products in response to ongoing feedback, including new arguments or information. </w:t>
      </w:r>
    </w:p>
    <w:p w:rsidR="00345806" w:rsidRDefault="0034580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W.11-12.9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Draw evidence from literary or informational texts to support analysis, reflection, and research. </w:t>
      </w:r>
    </w:p>
    <w:p w:rsidR="00345806" w:rsidRPr="00B82597" w:rsidRDefault="00345806" w:rsidP="0034580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Apply grades 11–12 Reading standards to literature (e.g., “Demonstrate knowledge of eighteenth-, nineteenth- and early-twentieth-century foundational works of American literature, including how two or more texts from the same period treat similar themes or topics”). </w:t>
      </w:r>
    </w:p>
    <w:p w:rsidR="00345806" w:rsidRPr="00B82597" w:rsidRDefault="00345806" w:rsidP="0034580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p w:rsidR="00C439A6" w:rsidRDefault="00C439A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W.11-12.2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Write informative/explanatory texts to examine and convey complex ideas, concepts, and information clearly and accurately through the effective selection, organization, and analysis of content. </w:t>
      </w:r>
    </w:p>
    <w:p w:rsidR="00345806" w:rsidRPr="00B82597" w:rsidRDefault="00345806" w:rsidP="0034580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lastRenderedPageBreak/>
        <w:t xml:space="preserve">Introduce a topic; organize complex ideas, concepts, and information so that each new element builds on that which precedes it to create a unified whole; include formatting (e.g., headings), graphics (e.g., figures, tables), and multimedia when useful to aiding comprehension. </w:t>
      </w:r>
    </w:p>
    <w:p w:rsidR="00345806" w:rsidRPr="00B82597" w:rsidRDefault="00345806" w:rsidP="0034580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Develop the topic thoroughly by selecting the most significant and relevant facts, extended definitions, concrete details, quotations, or other information and examples appropriate to the audience’s knowledge of the topic. </w:t>
      </w:r>
    </w:p>
    <w:p w:rsidR="00345806" w:rsidRPr="00B82597" w:rsidRDefault="00345806" w:rsidP="0034580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Use appropriate and varied transitions and syntax to link the major sections of the text, create cohesion, and clarify the relationships among complex ideas and concepts. </w:t>
      </w:r>
    </w:p>
    <w:p w:rsidR="00345806" w:rsidRPr="00B82597" w:rsidRDefault="00345806" w:rsidP="0034580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Use precise language, domain-specific vocabulary, and techniques such as metaphor, simile, and analogy to manage the complexity of the topic. </w:t>
      </w:r>
    </w:p>
    <w:p w:rsidR="00345806" w:rsidRPr="00B82597" w:rsidRDefault="00345806" w:rsidP="0034580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Establish and maintain a formal style and objective tone while attending to the norms and conventions of the discipline in which they are writing. </w:t>
      </w:r>
    </w:p>
    <w:p w:rsidR="00345806" w:rsidRPr="00B82597" w:rsidRDefault="00345806" w:rsidP="0034580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Provide a concluding statement or section that follows from and supports the information or explanation presented (e.g., articulating implications or the significance of the topic).</w:t>
      </w:r>
    </w:p>
    <w:p w:rsidR="00C439A6" w:rsidRDefault="00C439A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W.11-12.5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 </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W.11-12.10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Write routinely over extended time frames (time for research, reflection, and revision) and shorter time frames (a single sitting or a day or two) for a range of tasks, purposes, and audiences. </w:t>
      </w:r>
    </w:p>
    <w:p w:rsidR="00345806" w:rsidRDefault="0034580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W.11-12.4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Produce clear and coherent writing in which the development, organization, and style are appropriate to task, purpose, and audience. (Grade-specific expectations for writing types are defined in standards 1–3 above.) </w:t>
      </w:r>
    </w:p>
    <w:p w:rsidR="00345806" w:rsidRDefault="00345806" w:rsidP="00345806">
      <w:pPr>
        <w:spacing w:after="0" w:line="240" w:lineRule="auto"/>
        <w:rPr>
          <w:rFonts w:ascii="Times New Roman" w:eastAsia="Times New Roman" w:hAnsi="Times New Roman" w:cs="Times New Roman"/>
          <w:sz w:val="24"/>
          <w:szCs w:val="24"/>
        </w:rPr>
      </w:pPr>
    </w:p>
    <w:p w:rsidR="00345806" w:rsidRDefault="0034580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806" w:rsidRDefault="0034580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SL.11-12.6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Adapt speech to a variety of contexts and tasks, demonstrating a command of formal English when indicated or appropriate.  (See grades 11-12 Language standards 1 and 3 on page 54 for specific expectations.) </w:t>
      </w:r>
    </w:p>
    <w:p w:rsidR="00345806" w:rsidRDefault="0034580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SL.11-12.1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Initiate and participate effectively in a range of collaborative discussions (one-on-one, in groups, and teacher-led) with diverse partners on grades 11–12 topics, texts, and issues, building on others’ ideas and expressing their own clearly and persuasively. </w:t>
      </w:r>
    </w:p>
    <w:p w:rsidR="00345806" w:rsidRPr="00B82597" w:rsidRDefault="00345806" w:rsidP="00345806">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Come to discussions </w:t>
      </w:r>
      <w:proofErr w:type="gramStart"/>
      <w:r w:rsidRPr="00B82597">
        <w:rPr>
          <w:rFonts w:ascii="Times New Roman" w:eastAsia="Times New Roman" w:hAnsi="Times New Roman" w:cs="Times New Roman"/>
          <w:sz w:val="24"/>
          <w:szCs w:val="24"/>
        </w:rPr>
        <w:t>prepared,</w:t>
      </w:r>
      <w:proofErr w:type="gramEnd"/>
      <w:r w:rsidRPr="00B82597">
        <w:rPr>
          <w:rFonts w:ascii="Times New Roman" w:eastAsia="Times New Roman" w:hAnsi="Times New Roman" w:cs="Times New Roman"/>
          <w:sz w:val="24"/>
          <w:szCs w:val="24"/>
        </w:rPr>
        <w:t xml:space="preserve"> having read and researched material under study; explicitly draw on that preparation by referring to evidence from texts and other research on the topic or issue to stimulate a thoughtful, well-reasoned exchange of ideas. </w:t>
      </w:r>
    </w:p>
    <w:p w:rsidR="00345806" w:rsidRPr="00B82597" w:rsidRDefault="00345806" w:rsidP="00345806">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Work with peers to promote civil, democratic discussions and decision-making, set clear goals and deadlines, and establish individual roles as needed. </w:t>
      </w:r>
    </w:p>
    <w:p w:rsidR="00345806" w:rsidRPr="00B82597" w:rsidRDefault="00345806" w:rsidP="00345806">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lastRenderedPageBreak/>
        <w:t xml:space="preserve">Propel conversations by posing and responding to questions that probe reasoning and evidence; ensure a hearing for a full range of positions on a topic or issue; clarify, verify, or challenge ideas and conclusions; and promote divergent and creative perspectives. </w:t>
      </w:r>
    </w:p>
    <w:p w:rsidR="00345806" w:rsidRPr="00B82597" w:rsidRDefault="00345806" w:rsidP="00345806">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345806" w:rsidRDefault="0034580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806" w:rsidRDefault="00345806" w:rsidP="00345806">
      <w:pPr>
        <w:spacing w:after="0" w:line="240" w:lineRule="auto"/>
        <w:rPr>
          <w:rFonts w:ascii="Times New Roman" w:eastAsia="Times New Roman" w:hAnsi="Times New Roman" w:cs="Times New Roman"/>
          <w:sz w:val="24"/>
          <w:szCs w:val="24"/>
        </w:rPr>
      </w:pPr>
    </w:p>
    <w:p w:rsidR="00345806" w:rsidRDefault="0034580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L.11-12.4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Determine or clarify the meaning of unknown and multiple-meaning words and phrases based on grades 11–12 reading and content, choosing flexibly from a range of strategies. </w:t>
      </w:r>
    </w:p>
    <w:p w:rsidR="00345806" w:rsidRPr="00B82597" w:rsidRDefault="00345806" w:rsidP="0034580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Use context (e.g., the overall meaning of a sentence, paragraph, or text; a word’s position or function in a sentence) as a clue to the meaning of a word or phrase. </w:t>
      </w:r>
    </w:p>
    <w:p w:rsidR="00345806" w:rsidRPr="00B82597" w:rsidRDefault="00345806" w:rsidP="0034580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Identify and correctly use patterns of word changes that indicate different meanings or parts of speech (e.g., conceive, conception, conceivable). </w:t>
      </w:r>
    </w:p>
    <w:p w:rsidR="00345806" w:rsidRPr="00B82597" w:rsidRDefault="00345806" w:rsidP="0034580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Consult general and specialized reference materials (e.g., dictionaries, glossaries, thesauruses), both print and digital, to find the pronunciation of a word or determine or clarify its precise meaning, </w:t>
      </w:r>
      <w:proofErr w:type="spellStart"/>
      <w:r w:rsidRPr="00B82597">
        <w:rPr>
          <w:rFonts w:ascii="Times New Roman" w:eastAsia="Times New Roman" w:hAnsi="Times New Roman" w:cs="Times New Roman"/>
          <w:sz w:val="24"/>
          <w:szCs w:val="24"/>
        </w:rPr>
        <w:t>its</w:t>
      </w:r>
      <w:proofErr w:type="spellEnd"/>
      <w:r w:rsidRPr="00B82597">
        <w:rPr>
          <w:rFonts w:ascii="Times New Roman" w:eastAsia="Times New Roman" w:hAnsi="Times New Roman" w:cs="Times New Roman"/>
          <w:sz w:val="24"/>
          <w:szCs w:val="24"/>
        </w:rPr>
        <w:t xml:space="preserve"> part of speech, its etymology, or its standard usage. </w:t>
      </w:r>
    </w:p>
    <w:p w:rsidR="00345806" w:rsidRPr="00B82597" w:rsidRDefault="00345806" w:rsidP="0034580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Verify the preliminary determination of the meaning of a word or phrase (e.g., by checking the inferred meaning in context or in a dictionary).</w:t>
      </w:r>
    </w:p>
    <w:p w:rsidR="00C439A6" w:rsidRDefault="00C439A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L.11-12.5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Demonstrate understanding of figurative language, word relationships, and nuances in word meanings. </w:t>
      </w:r>
    </w:p>
    <w:p w:rsidR="00345806" w:rsidRPr="00B82597" w:rsidRDefault="00345806" w:rsidP="00345806">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lastRenderedPageBreak/>
        <w:t xml:space="preserve">Interpret figures of speech (e.g., hyperbole, paradox) in context and analyze their role in the text. </w:t>
      </w:r>
    </w:p>
    <w:p w:rsidR="00345806" w:rsidRPr="00B82597" w:rsidRDefault="00345806" w:rsidP="00345806">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Analyze nuances in the meaning of words with similar denotations.</w:t>
      </w:r>
    </w:p>
    <w:p w:rsidR="00C439A6" w:rsidRDefault="00C439A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L.11-12.1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Demonstrate command of the conventions of </w:t>
      </w:r>
      <w:proofErr w:type="gramStart"/>
      <w:r w:rsidRPr="00B82597">
        <w:rPr>
          <w:rFonts w:ascii="Times New Roman" w:eastAsia="Times New Roman" w:hAnsi="Times New Roman" w:cs="Times New Roman"/>
          <w:sz w:val="24"/>
          <w:szCs w:val="24"/>
        </w:rPr>
        <w:t>standard</w:t>
      </w:r>
      <w:proofErr w:type="gramEnd"/>
      <w:r w:rsidRPr="00B82597">
        <w:rPr>
          <w:rFonts w:ascii="Times New Roman" w:eastAsia="Times New Roman" w:hAnsi="Times New Roman" w:cs="Times New Roman"/>
          <w:sz w:val="24"/>
          <w:szCs w:val="24"/>
        </w:rPr>
        <w:t xml:space="preserve"> English grammar and usage when writing or speaking. </w:t>
      </w:r>
    </w:p>
    <w:p w:rsidR="00345806" w:rsidRPr="00B82597" w:rsidRDefault="00345806" w:rsidP="00345806">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Apply the understanding that usage is a matter of convention, can change over time, and is sometimes contested. </w:t>
      </w:r>
    </w:p>
    <w:p w:rsidR="00345806" w:rsidRPr="00B82597" w:rsidRDefault="00345806" w:rsidP="00345806">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Resolve issues of complex or contested usage, consulting references (e.g., Merriam-Webster’s Dictionary of English Usage, Garner’s Modern American Usage) as needed.</w:t>
      </w:r>
    </w:p>
    <w:p w:rsidR="00C439A6" w:rsidRPr="00C439A6" w:rsidRDefault="00C439A6" w:rsidP="00C439A6">
      <w:pPr>
        <w:spacing w:after="0" w:line="240" w:lineRule="auto"/>
        <w:ind w:left="360"/>
        <w:rPr>
          <w:rFonts w:ascii="Times New Roman" w:eastAsia="Times New Roman" w:hAnsi="Times New Roman" w:cs="Times New Roman"/>
          <w:sz w:val="24"/>
          <w:szCs w:val="24"/>
        </w:rPr>
      </w:pPr>
      <w:r w:rsidRPr="00C439A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L.11-12.2 </w:t>
      </w:r>
    </w:p>
    <w:p w:rsidR="00345806" w:rsidRPr="00B82597" w:rsidRDefault="00345806" w:rsidP="00345806">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Demonstrate command of the conventions of </w:t>
      </w:r>
      <w:proofErr w:type="gramStart"/>
      <w:r w:rsidRPr="00B82597">
        <w:rPr>
          <w:rFonts w:ascii="Times New Roman" w:eastAsia="Times New Roman" w:hAnsi="Times New Roman" w:cs="Times New Roman"/>
          <w:sz w:val="24"/>
          <w:szCs w:val="24"/>
        </w:rPr>
        <w:t>standard</w:t>
      </w:r>
      <w:proofErr w:type="gramEnd"/>
      <w:r w:rsidRPr="00B82597">
        <w:rPr>
          <w:rFonts w:ascii="Times New Roman" w:eastAsia="Times New Roman" w:hAnsi="Times New Roman" w:cs="Times New Roman"/>
          <w:sz w:val="24"/>
          <w:szCs w:val="24"/>
        </w:rPr>
        <w:t xml:space="preserve"> English capitalization, punctuation, and spelling when writing. </w:t>
      </w:r>
    </w:p>
    <w:p w:rsidR="00345806" w:rsidRPr="00B82597" w:rsidRDefault="00345806" w:rsidP="00345806">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Observe hyphenation conventions. </w:t>
      </w:r>
    </w:p>
    <w:p w:rsidR="00345806" w:rsidRPr="00B82597" w:rsidRDefault="00345806" w:rsidP="00345806">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Spell correctly.</w:t>
      </w:r>
    </w:p>
    <w:p w:rsidR="00C439A6" w:rsidRDefault="00C439A6" w:rsidP="00345806">
      <w:pPr>
        <w:spacing w:after="0" w:line="240" w:lineRule="auto"/>
        <w:rPr>
          <w:rFonts w:ascii="Times New Roman" w:eastAsia="Times New Roman" w:hAnsi="Times New Roman" w:cs="Times New Roman"/>
          <w:sz w:val="24"/>
          <w:szCs w:val="24"/>
        </w:rPr>
      </w:pP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C439A6" w:rsidRDefault="00C439A6" w:rsidP="00345806">
      <w:pPr>
        <w:spacing w:after="0" w:line="240" w:lineRule="auto"/>
        <w:rPr>
          <w:rFonts w:ascii="Times New Roman" w:eastAsia="Times New Roman" w:hAnsi="Times New Roman" w:cs="Times New Roman"/>
          <w:sz w:val="24"/>
          <w:szCs w:val="24"/>
        </w:rPr>
      </w:pPr>
    </w:p>
    <w:p w:rsidR="00345806" w:rsidRPr="00B82597" w:rsidRDefault="00345806" w:rsidP="00345806">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L.11-12.6 </w:t>
      </w:r>
    </w:p>
    <w:p w:rsidR="00345806" w:rsidRPr="00B82597" w:rsidRDefault="00345806" w:rsidP="00345806">
      <w:pPr>
        <w:spacing w:before="100" w:beforeAutospacing="1" w:after="100" w:afterAutospacing="1" w:line="240" w:lineRule="auto"/>
        <w:ind w:left="720"/>
        <w:rPr>
          <w:rFonts w:ascii="\&quot;'\\\&quot;Gotham-Book\\\&quot;'\&quot;" w:eastAsia="Times New Roman" w:hAnsi="\&quot;'\\\&quot;Gotham-Book\\\&quot;'\&quot;" w:cs="Times New Roman"/>
          <w:sz w:val="24"/>
          <w:szCs w:val="24"/>
        </w:rPr>
      </w:pPr>
      <w:r w:rsidRPr="00B82597">
        <w:rPr>
          <w:rFonts w:ascii="\&quot;'\\\&quot;Gotham-Book\\\&quot;'\&quot;" w:eastAsia="Times New Roman" w:hAnsi="\&quot;'\\\&quot;Gotham-Book\\\&quot;'\&quot;" w:cs="Times New Roman"/>
          <w:sz w:val="24"/>
          <w:szCs w:val="24"/>
        </w:rPr>
        <w:lastRenderedPageBreak/>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C439A6" w:rsidRPr="001151EE" w:rsidRDefault="00C439A6" w:rsidP="00C439A6">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1C06" w:rsidRDefault="001D1C06"/>
    <w:sectPr w:rsidR="001D1C06" w:rsidSect="001D1C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ot;'\\\&quot;Gotham-Book\\\&quot;'\&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152"/>
    <w:multiLevelType w:val="multilevel"/>
    <w:tmpl w:val="CA800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61E06CA"/>
    <w:multiLevelType w:val="multilevel"/>
    <w:tmpl w:val="3AAEAE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1B21380"/>
    <w:multiLevelType w:val="multilevel"/>
    <w:tmpl w:val="A940A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512504B"/>
    <w:multiLevelType w:val="multilevel"/>
    <w:tmpl w:val="07221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8905C81"/>
    <w:multiLevelType w:val="multilevel"/>
    <w:tmpl w:val="15DC2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2A5163D"/>
    <w:multiLevelType w:val="multilevel"/>
    <w:tmpl w:val="A850A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2894F21"/>
    <w:multiLevelType w:val="multilevel"/>
    <w:tmpl w:val="C7A80C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345806"/>
    <w:rsid w:val="001D1C06"/>
    <w:rsid w:val="00303D49"/>
    <w:rsid w:val="00345806"/>
    <w:rsid w:val="006927D9"/>
    <w:rsid w:val="009865C8"/>
    <w:rsid w:val="00AD2DDB"/>
    <w:rsid w:val="00AD63C6"/>
    <w:rsid w:val="00C43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9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2225</Words>
  <Characters>12686</Characters>
  <Application>Microsoft Office Word</Application>
  <DocSecurity>0</DocSecurity>
  <Lines>105</Lines>
  <Paragraphs>29</Paragraphs>
  <ScaleCrop>false</ScaleCrop>
  <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jpaltzer</dc:creator>
  <cp:lastModifiedBy>jpaltzer</cp:lastModifiedBy>
  <cp:revision>2</cp:revision>
  <cp:lastPrinted>2013-08-12T15:21:00Z</cp:lastPrinted>
  <dcterms:created xsi:type="dcterms:W3CDTF">2013-08-12T15:21:00Z</dcterms:created>
  <dcterms:modified xsi:type="dcterms:W3CDTF">2013-08-12T15:21:00Z</dcterms:modified>
</cp:coreProperties>
</file>